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68D93CC3" w:rsidR="00520421" w:rsidRDefault="00520421" w:rsidP="00E03734">
      <w:pPr>
        <w:ind w:left="-720"/>
        <w:jc w:val="center"/>
      </w:pPr>
      <w:r>
        <w:t xml:space="preserve">Date: </w:t>
      </w:r>
      <w:r w:rsidR="00FF21C9">
        <w:t>0</w:t>
      </w:r>
      <w:r w:rsidR="00641876">
        <w:t>4</w:t>
      </w:r>
      <w:r w:rsidR="00FF21C9">
        <w:t>/2</w:t>
      </w:r>
      <w:r w:rsidR="00641876">
        <w:t>9</w:t>
      </w:r>
      <w:r w:rsidR="00FF21C9">
        <w:t>/2025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449"/>
        <w:gridCol w:w="4608"/>
        <w:gridCol w:w="2483"/>
      </w:tblGrid>
      <w:tr w:rsidR="00E03734" w14:paraId="4E1E3FE3" w14:textId="77777777" w:rsidTr="003D7615">
        <w:tc>
          <w:tcPr>
            <w:tcW w:w="9540" w:type="dxa"/>
            <w:gridSpan w:val="3"/>
          </w:tcPr>
          <w:p w14:paraId="0ACF7EFB" w14:textId="14D922D3" w:rsidR="00E03734" w:rsidRDefault="00475D31" w:rsidP="00E03734">
            <w:r w:rsidRPr="004636CB">
              <w:rPr>
                <w:b/>
                <w:bCs/>
              </w:rPr>
              <w:t>PRESENT:</w:t>
            </w:r>
            <w:r w:rsidR="006D3BA8">
              <w:t xml:space="preserve"> </w:t>
            </w:r>
            <w:r w:rsidR="00FF21C9">
              <w:t>Larry Schwindt, Jenika Sammons, Wade Sundby, Jim Woodring, Bradley Hjartarson</w:t>
            </w:r>
            <w:r w:rsidR="00641876">
              <w:t>, Kim Winchell, Catherine Goodson, Keith Sammons, Heather Nunn</w:t>
            </w:r>
          </w:p>
          <w:p w14:paraId="4B382D67" w14:textId="7080C2DA" w:rsidR="00520421" w:rsidRDefault="00520421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ABSENT:</w:t>
            </w:r>
            <w:r w:rsidR="00E37440">
              <w:t xml:space="preserve"> </w:t>
            </w:r>
            <w:r w:rsidR="00641876">
              <w:t>Rachel Dosch</w:t>
            </w:r>
            <w:r w:rsidR="00EE57B8">
              <w:t>, Kim Winchell, Catherine Goodson</w:t>
            </w:r>
          </w:p>
          <w:p w14:paraId="22B998C7" w14:textId="4383358E" w:rsidR="00520421" w:rsidRPr="00926A57" w:rsidRDefault="00520421" w:rsidP="00E03734">
            <w:r>
              <w:rPr>
                <w:b/>
                <w:bCs/>
              </w:rPr>
              <w:t>GUEST:</w:t>
            </w:r>
            <w:r w:rsidR="003B5E03">
              <w:rPr>
                <w:b/>
                <w:bCs/>
              </w:rPr>
              <w:t xml:space="preserve"> </w:t>
            </w:r>
            <w:r w:rsidR="00FF21C9">
              <w:t>None</w:t>
            </w:r>
          </w:p>
          <w:p w14:paraId="66C27C0F" w14:textId="5BC1DC53" w:rsidR="00E03734" w:rsidRDefault="004636CB" w:rsidP="00582C4D">
            <w:r w:rsidRPr="004636CB">
              <w:rPr>
                <w:b/>
                <w:bCs/>
              </w:rPr>
              <w:t>RECORDER:</w:t>
            </w:r>
            <w:r>
              <w:t xml:space="preserve"> </w:t>
            </w:r>
            <w:r w:rsidR="00641876">
              <w:t>Heather Nunn</w:t>
            </w:r>
          </w:p>
        </w:tc>
      </w:tr>
      <w:tr w:rsidR="00E03734" w14:paraId="773C2E1A" w14:textId="77777777" w:rsidTr="003D7615">
        <w:tc>
          <w:tcPr>
            <w:tcW w:w="2449" w:type="dxa"/>
          </w:tcPr>
          <w:p w14:paraId="7985CBA4" w14:textId="1184AF81" w:rsidR="00E03734" w:rsidRDefault="00E03734" w:rsidP="00E03734">
            <w:pPr>
              <w:jc w:val="center"/>
            </w:pPr>
            <w:r>
              <w:t>TOPIC</w:t>
            </w:r>
          </w:p>
        </w:tc>
        <w:tc>
          <w:tcPr>
            <w:tcW w:w="4608" w:type="dxa"/>
          </w:tcPr>
          <w:p w14:paraId="1CE24D2A" w14:textId="75D00255" w:rsidR="00E03734" w:rsidRDefault="00E03734" w:rsidP="00E03734">
            <w:pPr>
              <w:jc w:val="center"/>
            </w:pPr>
            <w:r>
              <w:t>DISCUSSION</w:t>
            </w:r>
          </w:p>
        </w:tc>
        <w:tc>
          <w:tcPr>
            <w:tcW w:w="2483" w:type="dxa"/>
          </w:tcPr>
          <w:p w14:paraId="30B6FE07" w14:textId="7957FB6B" w:rsidR="00E03734" w:rsidRDefault="00E03734" w:rsidP="00E03734">
            <w:pPr>
              <w:jc w:val="center"/>
            </w:pPr>
            <w:r>
              <w:t>ACTION</w:t>
            </w:r>
          </w:p>
        </w:tc>
      </w:tr>
      <w:tr w:rsidR="00E03734" w14:paraId="2249BC16" w14:textId="77777777" w:rsidTr="003D7615">
        <w:tc>
          <w:tcPr>
            <w:tcW w:w="2449" w:type="dxa"/>
          </w:tcPr>
          <w:p w14:paraId="5AC19A4C" w14:textId="4BA44A2E" w:rsidR="00E03734" w:rsidRPr="00E03734" w:rsidRDefault="00E03734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608" w:type="dxa"/>
          </w:tcPr>
          <w:p w14:paraId="50494361" w14:textId="07CCE7BF" w:rsidR="00E03734" w:rsidRDefault="00E03734" w:rsidP="00E03734"/>
        </w:tc>
        <w:tc>
          <w:tcPr>
            <w:tcW w:w="2483" w:type="dxa"/>
          </w:tcPr>
          <w:p w14:paraId="25AABE0D" w14:textId="7F4ED13B" w:rsidR="00E03734" w:rsidRPr="00E03734" w:rsidRDefault="00CF1AB5" w:rsidP="00E03734">
            <w:pPr>
              <w:rPr>
                <w:b/>
              </w:rPr>
            </w:pPr>
            <w:r>
              <w:rPr>
                <w:b/>
              </w:rPr>
              <w:t xml:space="preserve">The meeting </w:t>
            </w:r>
            <w:proofErr w:type="gramStart"/>
            <w:r>
              <w:rPr>
                <w:b/>
              </w:rPr>
              <w:t>convened</w:t>
            </w:r>
            <w:proofErr w:type="gramEnd"/>
            <w:r>
              <w:rPr>
                <w:b/>
              </w:rPr>
              <w:t xml:space="preserve"> at</w:t>
            </w:r>
            <w:r w:rsidR="00841248">
              <w:rPr>
                <w:b/>
              </w:rPr>
              <w:t xml:space="preserve"> </w:t>
            </w:r>
            <w:r w:rsidR="00EE57B8">
              <w:rPr>
                <w:b/>
              </w:rPr>
              <w:t>5:45</w:t>
            </w:r>
            <w:r w:rsidR="00FF21C9">
              <w:rPr>
                <w:b/>
              </w:rPr>
              <w:t xml:space="preserve"> </w:t>
            </w:r>
            <w:r w:rsidR="00841248">
              <w:rPr>
                <w:b/>
              </w:rPr>
              <w:t xml:space="preserve">pm. </w:t>
            </w:r>
          </w:p>
        </w:tc>
      </w:tr>
      <w:tr w:rsidR="00E03734" w14:paraId="58486336" w14:textId="77777777" w:rsidTr="003D7615">
        <w:tc>
          <w:tcPr>
            <w:tcW w:w="9540" w:type="dxa"/>
            <w:gridSpan w:val="3"/>
          </w:tcPr>
          <w:p w14:paraId="53755B9C" w14:textId="1CD2463B" w:rsidR="00E03734" w:rsidRPr="00E03734" w:rsidRDefault="00582C4D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E03734" w14:paraId="350E52C7" w14:textId="77777777" w:rsidTr="003D7615">
        <w:trPr>
          <w:trHeight w:val="314"/>
        </w:trPr>
        <w:tc>
          <w:tcPr>
            <w:tcW w:w="2449" w:type="dxa"/>
            <w:tcBorders>
              <w:bottom w:val="single" w:sz="4" w:space="0" w:color="auto"/>
            </w:tcBorders>
          </w:tcPr>
          <w:p w14:paraId="644C9736" w14:textId="77777777" w:rsidR="00E03734" w:rsidRPr="004636CB" w:rsidRDefault="00E03734" w:rsidP="00E03734"/>
        </w:tc>
        <w:tc>
          <w:tcPr>
            <w:tcW w:w="4608" w:type="dxa"/>
            <w:tcBorders>
              <w:bottom w:val="single" w:sz="4" w:space="0" w:color="auto"/>
            </w:tcBorders>
          </w:tcPr>
          <w:p w14:paraId="6951DC30" w14:textId="5EDAC2E8" w:rsidR="00FE14B0" w:rsidRPr="00D851A6" w:rsidRDefault="003D7615" w:rsidP="00D851A6">
            <w:pPr>
              <w:pStyle w:val="ListParagraph"/>
              <w:numPr>
                <w:ilvl w:val="0"/>
                <w:numId w:val="7"/>
              </w:numPr>
            </w:pPr>
            <w:r>
              <w:t>March</w:t>
            </w:r>
            <w:r w:rsidR="004636CB" w:rsidRPr="004636CB">
              <w:t xml:space="preserve"> Minutes</w:t>
            </w:r>
            <w:r w:rsidR="00FE14B0">
              <w:t xml:space="preserve"> Approval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14:paraId="6222896B" w14:textId="509C15EC" w:rsidR="009A7B5F" w:rsidRDefault="000432A2" w:rsidP="009A7B5F">
            <w:pPr>
              <w:rPr>
                <w:b/>
              </w:rPr>
            </w:pPr>
            <w:r>
              <w:rPr>
                <w:b/>
              </w:rPr>
              <w:t>Motion</w:t>
            </w:r>
            <w:r w:rsidR="00D851A6">
              <w:rPr>
                <w:b/>
              </w:rPr>
              <w:t>ed</w:t>
            </w:r>
            <w:r w:rsidR="00E37440">
              <w:rPr>
                <w:b/>
              </w:rPr>
              <w:t xml:space="preserve"> </w:t>
            </w:r>
            <w:r w:rsidR="00EE57B8">
              <w:rPr>
                <w:b/>
              </w:rPr>
              <w:t>Keith Sammons</w:t>
            </w:r>
          </w:p>
          <w:p w14:paraId="726CD194" w14:textId="320BF472" w:rsidR="000432A2" w:rsidRDefault="000432A2" w:rsidP="009A7B5F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</w:t>
            </w:r>
            <w:r w:rsidR="00FE14B0">
              <w:rPr>
                <w:b/>
              </w:rPr>
              <w:t xml:space="preserve"> </w:t>
            </w:r>
            <w:r w:rsidR="00EE57B8">
              <w:rPr>
                <w:b/>
              </w:rPr>
              <w:t>Jim Woodring</w:t>
            </w:r>
          </w:p>
          <w:p w14:paraId="5CF2967B" w14:textId="77777777" w:rsidR="00FF21C9" w:rsidRDefault="00FF21C9" w:rsidP="009A7B5F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04791B05" w14:textId="7AD8571A" w:rsidR="00FF21C9" w:rsidRPr="00E03734" w:rsidRDefault="00FF21C9" w:rsidP="009A7B5F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0432A2" w14:paraId="750F3402" w14:textId="77777777" w:rsidTr="003D7615">
        <w:trPr>
          <w:trHeight w:val="314"/>
        </w:trPr>
        <w:tc>
          <w:tcPr>
            <w:tcW w:w="2449" w:type="dxa"/>
            <w:tcBorders>
              <w:bottom w:val="single" w:sz="4" w:space="0" w:color="auto"/>
            </w:tcBorders>
          </w:tcPr>
          <w:p w14:paraId="0EF4F2CF" w14:textId="77777777" w:rsidR="000432A2" w:rsidRPr="004636CB" w:rsidRDefault="000432A2" w:rsidP="00E03734"/>
        </w:tc>
        <w:tc>
          <w:tcPr>
            <w:tcW w:w="4608" w:type="dxa"/>
            <w:tcBorders>
              <w:bottom w:val="single" w:sz="4" w:space="0" w:color="auto"/>
            </w:tcBorders>
          </w:tcPr>
          <w:p w14:paraId="6613B448" w14:textId="6ABA3C71" w:rsidR="004B1CB3" w:rsidRDefault="003D7615" w:rsidP="00D851A6">
            <w:pPr>
              <w:pStyle w:val="ListParagraph"/>
              <w:numPr>
                <w:ilvl w:val="0"/>
                <w:numId w:val="7"/>
              </w:numPr>
            </w:pPr>
            <w:r>
              <w:t>March</w:t>
            </w:r>
            <w:r w:rsidR="00D851A6">
              <w:t xml:space="preserve"> Financials Approval</w:t>
            </w:r>
            <w:r w:rsidR="00E37440">
              <w:t xml:space="preserve"> – 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14:paraId="4AE345DD" w14:textId="38F1553E" w:rsidR="004B1CB3" w:rsidRDefault="004B1CB3" w:rsidP="004B1CB3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EE57B8">
              <w:rPr>
                <w:b/>
              </w:rPr>
              <w:t>Jenika Sammons</w:t>
            </w:r>
          </w:p>
          <w:p w14:paraId="5EEF1BC9" w14:textId="53F66D6A" w:rsidR="00E37440" w:rsidRDefault="004B1CB3" w:rsidP="00E37440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EE57B8">
              <w:rPr>
                <w:b/>
              </w:rPr>
              <w:t>Wade Sundby</w:t>
            </w:r>
          </w:p>
          <w:p w14:paraId="338FC4B9" w14:textId="345151EB" w:rsidR="00FF21C9" w:rsidRDefault="00FF21C9" w:rsidP="00E37440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F81A21" w14:textId="20A44C8B" w:rsidR="000432A2" w:rsidRDefault="00FF21C9" w:rsidP="004B1CB3">
            <w:pPr>
              <w:rPr>
                <w:b/>
              </w:rPr>
            </w:pPr>
            <w:r>
              <w:rPr>
                <w:b/>
              </w:rPr>
              <w:t>Motion Passed</w:t>
            </w:r>
          </w:p>
        </w:tc>
      </w:tr>
      <w:tr w:rsidR="00475D31" w14:paraId="71735E6B" w14:textId="77777777" w:rsidTr="003D7615">
        <w:trPr>
          <w:trHeight w:val="431"/>
        </w:trPr>
        <w:tc>
          <w:tcPr>
            <w:tcW w:w="2449" w:type="dxa"/>
            <w:tcBorders>
              <w:right w:val="nil"/>
            </w:tcBorders>
          </w:tcPr>
          <w:p w14:paraId="4895B13D" w14:textId="1E8E373E" w:rsidR="00475D31" w:rsidRPr="00582C4D" w:rsidRDefault="00582C4D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608" w:type="dxa"/>
            <w:tcBorders>
              <w:left w:val="nil"/>
              <w:right w:val="nil"/>
            </w:tcBorders>
          </w:tcPr>
          <w:p w14:paraId="31BD4AA0" w14:textId="77777777" w:rsidR="00475D31" w:rsidRPr="00475D31" w:rsidRDefault="00475D31" w:rsidP="00475D31">
            <w:pPr>
              <w:rPr>
                <w:highlight w:val="yellow"/>
              </w:rPr>
            </w:pPr>
          </w:p>
        </w:tc>
        <w:tc>
          <w:tcPr>
            <w:tcW w:w="2483" w:type="dxa"/>
            <w:tcBorders>
              <w:left w:val="nil"/>
            </w:tcBorders>
          </w:tcPr>
          <w:p w14:paraId="45E4B152" w14:textId="77777777" w:rsidR="00475D31" w:rsidRPr="00E03734" w:rsidRDefault="00475D31" w:rsidP="00E03734">
            <w:pPr>
              <w:rPr>
                <w:b/>
              </w:rPr>
            </w:pPr>
          </w:p>
        </w:tc>
      </w:tr>
      <w:tr w:rsidR="00475D31" w14:paraId="70D00F92" w14:textId="77777777" w:rsidTr="003D7615">
        <w:trPr>
          <w:trHeight w:val="305"/>
        </w:trPr>
        <w:tc>
          <w:tcPr>
            <w:tcW w:w="2449" w:type="dxa"/>
          </w:tcPr>
          <w:p w14:paraId="5220E43C" w14:textId="72E07011" w:rsidR="00475D31" w:rsidRPr="004636CB" w:rsidRDefault="00422B95" w:rsidP="00E03734">
            <w:r>
              <w:t>Business Recognition Awards</w:t>
            </w:r>
          </w:p>
        </w:tc>
        <w:tc>
          <w:tcPr>
            <w:tcW w:w="4608" w:type="dxa"/>
          </w:tcPr>
          <w:p w14:paraId="1DF603EA" w14:textId="6803134F" w:rsidR="00FF21C9" w:rsidRDefault="001D6C6B" w:rsidP="00422B95">
            <w:pPr>
              <w:pStyle w:val="ListParagraph"/>
              <w:numPr>
                <w:ilvl w:val="0"/>
                <w:numId w:val="7"/>
              </w:numPr>
            </w:pPr>
            <w:r>
              <w:t>Heather presented Feb and March awards</w:t>
            </w:r>
            <w:r w:rsidR="00284274">
              <w:t xml:space="preserve"> O’Riley’s Auto and Buckaroo Brews.</w:t>
            </w:r>
          </w:p>
          <w:p w14:paraId="69FBFFBF" w14:textId="77777777" w:rsidR="001D6C6B" w:rsidRDefault="001D6C6B" w:rsidP="00422B95">
            <w:pPr>
              <w:pStyle w:val="ListParagraph"/>
              <w:numPr>
                <w:ilvl w:val="0"/>
                <w:numId w:val="7"/>
              </w:numPr>
            </w:pPr>
            <w:r>
              <w:t>April w</w:t>
            </w:r>
            <w:r w:rsidR="00284274">
              <w:t>ill be</w:t>
            </w:r>
            <w:r>
              <w:t xml:space="preserve"> presented </w:t>
            </w:r>
            <w:r w:rsidR="00284274">
              <w:t>to GHCH this week.</w:t>
            </w:r>
          </w:p>
          <w:p w14:paraId="52E0ADE2" w14:textId="0D674BCF" w:rsidR="00EE57B8" w:rsidRPr="004636CB" w:rsidRDefault="00EE57B8" w:rsidP="00422B95">
            <w:pPr>
              <w:pStyle w:val="ListParagraph"/>
              <w:numPr>
                <w:ilvl w:val="0"/>
                <w:numId w:val="7"/>
              </w:numPr>
            </w:pPr>
            <w:r>
              <w:t xml:space="preserve">May will be presented </w:t>
            </w:r>
            <w:r w:rsidR="00531FDA">
              <w:t>Pekuni Auto.</w:t>
            </w:r>
          </w:p>
        </w:tc>
        <w:tc>
          <w:tcPr>
            <w:tcW w:w="2483" w:type="dxa"/>
          </w:tcPr>
          <w:p w14:paraId="107B9A03" w14:textId="7A9D4161" w:rsidR="00475D31" w:rsidRPr="004636CB" w:rsidRDefault="00475D31" w:rsidP="00E03734">
            <w:pPr>
              <w:rPr>
                <w:b/>
              </w:rPr>
            </w:pPr>
          </w:p>
        </w:tc>
      </w:tr>
      <w:tr w:rsidR="004636CB" w14:paraId="7FD889DA" w14:textId="77777777" w:rsidTr="003D7615">
        <w:trPr>
          <w:trHeight w:val="305"/>
        </w:trPr>
        <w:tc>
          <w:tcPr>
            <w:tcW w:w="2449" w:type="dxa"/>
          </w:tcPr>
          <w:p w14:paraId="5F50779D" w14:textId="484200A9" w:rsidR="004636CB" w:rsidRPr="004636CB" w:rsidRDefault="00422B95" w:rsidP="00E03734">
            <w:r>
              <w:t>Board of Directors</w:t>
            </w:r>
          </w:p>
        </w:tc>
        <w:tc>
          <w:tcPr>
            <w:tcW w:w="4608" w:type="dxa"/>
          </w:tcPr>
          <w:p w14:paraId="2D09B31A" w14:textId="034DDD3A" w:rsidR="004B1CB3" w:rsidRPr="004636CB" w:rsidRDefault="00FF21C9" w:rsidP="00B52667">
            <w:pPr>
              <w:pStyle w:val="ListParagraph"/>
              <w:numPr>
                <w:ilvl w:val="0"/>
                <w:numId w:val="7"/>
              </w:numPr>
            </w:pPr>
            <w:r>
              <w:t xml:space="preserve">2 Vacancies.  Mention of a </w:t>
            </w:r>
            <w:r w:rsidR="00531FDA">
              <w:t>new business</w:t>
            </w:r>
            <w:r>
              <w:t xml:space="preserve"> owner in town who may be interested in being on </w:t>
            </w:r>
            <w:r w:rsidR="00531FDA">
              <w:t>board</w:t>
            </w:r>
            <w:r>
              <w:t>.</w:t>
            </w:r>
            <w:r w:rsidR="00531FDA">
              <w:t xml:space="preserve"> Possibly the new manager of the golf course may be interested. Jim will reach out and speak to him.</w:t>
            </w:r>
            <w:r>
              <w:t xml:space="preserve">  </w:t>
            </w:r>
          </w:p>
        </w:tc>
        <w:tc>
          <w:tcPr>
            <w:tcW w:w="2483" w:type="dxa"/>
          </w:tcPr>
          <w:p w14:paraId="6828C9F4" w14:textId="335FBB32" w:rsidR="004636CB" w:rsidRPr="004636CB" w:rsidRDefault="004636CB" w:rsidP="00E03734">
            <w:pPr>
              <w:rPr>
                <w:b/>
              </w:rPr>
            </w:pPr>
          </w:p>
        </w:tc>
      </w:tr>
      <w:tr w:rsidR="004636CB" w14:paraId="34608BC5" w14:textId="77777777" w:rsidTr="003D7615">
        <w:trPr>
          <w:trHeight w:val="305"/>
        </w:trPr>
        <w:tc>
          <w:tcPr>
            <w:tcW w:w="2449" w:type="dxa"/>
          </w:tcPr>
          <w:p w14:paraId="332E7508" w14:textId="1CBFC2CC" w:rsidR="004636CB" w:rsidRPr="004636CB" w:rsidRDefault="00422B95" w:rsidP="00E03734">
            <w:r>
              <w:t>Reimagine Rural</w:t>
            </w:r>
          </w:p>
        </w:tc>
        <w:tc>
          <w:tcPr>
            <w:tcW w:w="4608" w:type="dxa"/>
          </w:tcPr>
          <w:p w14:paraId="184C7CAA" w14:textId="56E9FF3A" w:rsidR="00B52667" w:rsidRPr="004636CB" w:rsidRDefault="00531FDA" w:rsidP="00D851A6">
            <w:pPr>
              <w:pStyle w:val="ListParagraph"/>
              <w:numPr>
                <w:ilvl w:val="0"/>
                <w:numId w:val="7"/>
              </w:numPr>
            </w:pPr>
            <w:r>
              <w:t xml:space="preserve">MSU presented last week to discuss progress and have a brainstorming session about what is “cool” in Cut Bank. They are concentrating on the website at this point for Discover Cut Bank. If you receive </w:t>
            </w:r>
            <w:proofErr w:type="gramStart"/>
            <w:r>
              <w:t>questions</w:t>
            </w:r>
            <w:proofErr w:type="gramEnd"/>
            <w:r>
              <w:t>, please direct them to Larry.</w:t>
            </w:r>
          </w:p>
        </w:tc>
        <w:tc>
          <w:tcPr>
            <w:tcW w:w="2483" w:type="dxa"/>
          </w:tcPr>
          <w:p w14:paraId="4957478B" w14:textId="77777777" w:rsidR="004636CB" w:rsidRPr="004636CB" w:rsidRDefault="004636CB" w:rsidP="00E03734">
            <w:pPr>
              <w:rPr>
                <w:b/>
              </w:rPr>
            </w:pPr>
          </w:p>
        </w:tc>
      </w:tr>
      <w:tr w:rsidR="00D851A6" w14:paraId="4AC34130" w14:textId="77777777" w:rsidTr="003D7615">
        <w:trPr>
          <w:trHeight w:val="305"/>
        </w:trPr>
        <w:tc>
          <w:tcPr>
            <w:tcW w:w="2449" w:type="dxa"/>
          </w:tcPr>
          <w:p w14:paraId="34565532" w14:textId="5EDC3BA6" w:rsidR="00D851A6" w:rsidRDefault="003D7615" w:rsidP="00E03734">
            <w:r>
              <w:lastRenderedPageBreak/>
              <w:t>Buckle Funds</w:t>
            </w:r>
          </w:p>
        </w:tc>
        <w:tc>
          <w:tcPr>
            <w:tcW w:w="4608" w:type="dxa"/>
          </w:tcPr>
          <w:p w14:paraId="6F0F37F4" w14:textId="72706210" w:rsidR="00D851A6" w:rsidRPr="004636CB" w:rsidRDefault="00A06896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No further information since </w:t>
            </w:r>
            <w:proofErr w:type="gramStart"/>
            <w:r>
              <w:t>last</w:t>
            </w:r>
            <w:proofErr w:type="gramEnd"/>
            <w:r>
              <w:t xml:space="preserve"> meeting.</w:t>
            </w:r>
            <w:r w:rsidR="008B2BD4">
              <w:t xml:space="preserve"> </w:t>
            </w:r>
          </w:p>
        </w:tc>
        <w:tc>
          <w:tcPr>
            <w:tcW w:w="2483" w:type="dxa"/>
          </w:tcPr>
          <w:p w14:paraId="35E26ED9" w14:textId="77777777" w:rsidR="00D851A6" w:rsidRPr="004636CB" w:rsidRDefault="00D851A6" w:rsidP="00E03734">
            <w:pPr>
              <w:rPr>
                <w:b/>
              </w:rPr>
            </w:pPr>
          </w:p>
        </w:tc>
      </w:tr>
      <w:tr w:rsidR="00A06896" w14:paraId="2201CFF4" w14:textId="77777777" w:rsidTr="003D7615">
        <w:trPr>
          <w:trHeight w:val="305"/>
        </w:trPr>
        <w:tc>
          <w:tcPr>
            <w:tcW w:w="2449" w:type="dxa"/>
          </w:tcPr>
          <w:p w14:paraId="55406143" w14:textId="5658E139" w:rsidR="00A06896" w:rsidRDefault="00A06896" w:rsidP="00E03734">
            <w:r>
              <w:t>Office Remodel</w:t>
            </w:r>
          </w:p>
        </w:tc>
        <w:tc>
          <w:tcPr>
            <w:tcW w:w="4608" w:type="dxa"/>
          </w:tcPr>
          <w:p w14:paraId="21E02D8B" w14:textId="6CF481D5" w:rsidR="00A06896" w:rsidRDefault="00A06896" w:rsidP="007B5DC3">
            <w:pPr>
              <w:pStyle w:val="ListParagraph"/>
              <w:numPr>
                <w:ilvl w:val="0"/>
                <w:numId w:val="7"/>
              </w:numPr>
            </w:pPr>
            <w:r>
              <w:t>Next phase will be the kitchen area. Paint has been purchased and the estimate for the items at Home Depot is under $1100.</w:t>
            </w:r>
          </w:p>
        </w:tc>
        <w:tc>
          <w:tcPr>
            <w:tcW w:w="2483" w:type="dxa"/>
          </w:tcPr>
          <w:p w14:paraId="303FFE0C" w14:textId="77777777" w:rsidR="00A06896" w:rsidRPr="004636CB" w:rsidRDefault="00A06896" w:rsidP="00E03734">
            <w:pPr>
              <w:rPr>
                <w:b/>
              </w:rPr>
            </w:pPr>
          </w:p>
        </w:tc>
      </w:tr>
      <w:tr w:rsidR="00E03734" w14:paraId="3EDD18E1" w14:textId="77777777" w:rsidTr="003D7615">
        <w:tc>
          <w:tcPr>
            <w:tcW w:w="9540" w:type="dxa"/>
            <w:gridSpan w:val="3"/>
          </w:tcPr>
          <w:p w14:paraId="52F5E849" w14:textId="1D2C662D" w:rsidR="00E03734" w:rsidRPr="00E03734" w:rsidRDefault="00475D31" w:rsidP="00E0373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</w:tr>
      <w:tr w:rsidR="003D7615" w14:paraId="2710D744" w14:textId="77777777" w:rsidTr="003D7615">
        <w:tc>
          <w:tcPr>
            <w:tcW w:w="2449" w:type="dxa"/>
          </w:tcPr>
          <w:p w14:paraId="3F5C80E9" w14:textId="4F5DB9B8" w:rsidR="003D7615" w:rsidRDefault="003D7615" w:rsidP="00E03734">
            <w:r>
              <w:t>Visitor Center Swag</w:t>
            </w:r>
          </w:p>
        </w:tc>
        <w:tc>
          <w:tcPr>
            <w:tcW w:w="4608" w:type="dxa"/>
          </w:tcPr>
          <w:p w14:paraId="5ACA4109" w14:textId="4F9CCC48" w:rsidR="003D7615" w:rsidRDefault="00A06896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Inventory completed and not much will need to be reordered. Budget discussed was $500. </w:t>
            </w:r>
          </w:p>
        </w:tc>
        <w:tc>
          <w:tcPr>
            <w:tcW w:w="2483" w:type="dxa"/>
          </w:tcPr>
          <w:p w14:paraId="255767E8" w14:textId="5F333D68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Motioned Wade Sundby</w:t>
            </w:r>
          </w:p>
          <w:p w14:paraId="2539EE5F" w14:textId="77777777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 Jim Woodring</w:t>
            </w:r>
          </w:p>
          <w:p w14:paraId="3A7A8A1B" w14:textId="77777777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1C2DE0AC" w14:textId="0A10EE40" w:rsidR="00A06896" w:rsidRDefault="00A06896" w:rsidP="00A06896">
            <w:r>
              <w:rPr>
                <w:b/>
              </w:rPr>
              <w:t>Motion Passed</w:t>
            </w:r>
          </w:p>
        </w:tc>
      </w:tr>
      <w:tr w:rsidR="003D7615" w14:paraId="437DD87C" w14:textId="77777777" w:rsidTr="003D7615">
        <w:tc>
          <w:tcPr>
            <w:tcW w:w="2449" w:type="dxa"/>
          </w:tcPr>
          <w:p w14:paraId="3A05E8A7" w14:textId="221E20DA" w:rsidR="003D7615" w:rsidRDefault="003D7615" w:rsidP="00E03734">
            <w:r>
              <w:t>Visitor Center Employees</w:t>
            </w:r>
          </w:p>
        </w:tc>
        <w:tc>
          <w:tcPr>
            <w:tcW w:w="4608" w:type="dxa"/>
          </w:tcPr>
          <w:p w14:paraId="0FBB19C0" w14:textId="2FDA5368" w:rsidR="003D7615" w:rsidRDefault="00A06896" w:rsidP="001D6C6B">
            <w:pPr>
              <w:pStyle w:val="ListParagraph"/>
              <w:numPr>
                <w:ilvl w:val="0"/>
                <w:numId w:val="7"/>
              </w:numPr>
            </w:pPr>
            <w:r>
              <w:t>Both Adam and Angela will return for the 2025 season. They have determined that they will not need a 3</w:t>
            </w:r>
            <w:r w:rsidRPr="00A06896">
              <w:rPr>
                <w:vertAlign w:val="superscript"/>
              </w:rPr>
              <w:t>rd</w:t>
            </w:r>
            <w:r>
              <w:t xml:space="preserve"> employee. </w:t>
            </w:r>
            <w:r w:rsidR="001D6C6B">
              <w:t xml:space="preserve"> </w:t>
            </w:r>
            <w:r w:rsidR="003D7615">
              <w:t xml:space="preserve"> </w:t>
            </w:r>
          </w:p>
        </w:tc>
        <w:tc>
          <w:tcPr>
            <w:tcW w:w="2483" w:type="dxa"/>
          </w:tcPr>
          <w:p w14:paraId="17D78E61" w14:textId="77777777" w:rsidR="003D7615" w:rsidRDefault="003D7615" w:rsidP="00E03734"/>
        </w:tc>
      </w:tr>
      <w:tr w:rsidR="003D7615" w14:paraId="02A71140" w14:textId="77777777" w:rsidTr="003D7615">
        <w:tc>
          <w:tcPr>
            <w:tcW w:w="2449" w:type="dxa"/>
          </w:tcPr>
          <w:p w14:paraId="27E9F140" w14:textId="21912AAA" w:rsidR="003D7615" w:rsidRDefault="003D7615" w:rsidP="00E03734">
            <w:r>
              <w:t>Shelby Banquet</w:t>
            </w:r>
          </w:p>
        </w:tc>
        <w:tc>
          <w:tcPr>
            <w:tcW w:w="4608" w:type="dxa"/>
          </w:tcPr>
          <w:p w14:paraId="355DB7E6" w14:textId="49337E0C" w:rsidR="003D7615" w:rsidRDefault="001D6C6B" w:rsidP="004636CB">
            <w:pPr>
              <w:pStyle w:val="ListParagraph"/>
              <w:numPr>
                <w:ilvl w:val="0"/>
                <w:numId w:val="7"/>
              </w:numPr>
            </w:pPr>
            <w:r>
              <w:t xml:space="preserve">We have a table </w:t>
            </w:r>
            <w:r w:rsidR="00A06896">
              <w:t>for</w:t>
            </w:r>
            <w:r>
              <w:t xml:space="preserve"> the Shelby </w:t>
            </w:r>
            <w:proofErr w:type="gramStart"/>
            <w:r>
              <w:t>Banquet</w:t>
            </w:r>
            <w:proofErr w:type="gramEnd"/>
            <w:r>
              <w:t xml:space="preserve"> please let us know if you want to attend.</w:t>
            </w:r>
          </w:p>
          <w:p w14:paraId="54D8FD30" w14:textId="2131ACDF" w:rsidR="00A06896" w:rsidRDefault="00A06896" w:rsidP="004636CB">
            <w:pPr>
              <w:pStyle w:val="ListParagraph"/>
              <w:numPr>
                <w:ilvl w:val="0"/>
                <w:numId w:val="7"/>
              </w:numPr>
            </w:pPr>
            <w:r>
              <w:t xml:space="preserve">They have asked for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auction item. Larry will work on putting it together and getting it to Shelby. A motion for a budget of $100 made.</w:t>
            </w:r>
          </w:p>
        </w:tc>
        <w:tc>
          <w:tcPr>
            <w:tcW w:w="2483" w:type="dxa"/>
          </w:tcPr>
          <w:p w14:paraId="2B6C05C3" w14:textId="2EB7E6ED" w:rsidR="003D7615" w:rsidRDefault="00A06896" w:rsidP="00E03734">
            <w:r>
              <w:t>Larry, Rachel, Heather, Jenika, Keith</w:t>
            </w:r>
          </w:p>
          <w:p w14:paraId="5EC3A205" w14:textId="77777777" w:rsidR="00A06896" w:rsidRDefault="00A06896" w:rsidP="00E03734">
            <w:r>
              <w:t>Possible: Wade, Kim Woodring</w:t>
            </w:r>
          </w:p>
          <w:p w14:paraId="122B923B" w14:textId="445A1D35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Motioned Jim Woodring</w:t>
            </w:r>
          </w:p>
          <w:p w14:paraId="2C9590F1" w14:textId="646C27F2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 Jenika Sammons</w:t>
            </w:r>
          </w:p>
          <w:p w14:paraId="00E6272D" w14:textId="77777777" w:rsidR="00A06896" w:rsidRDefault="00A06896" w:rsidP="00A06896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23760B95" w14:textId="1879909D" w:rsidR="00A06896" w:rsidRDefault="00A06896" w:rsidP="00A06896">
            <w:r>
              <w:rPr>
                <w:b/>
              </w:rPr>
              <w:t>Motion Passed</w:t>
            </w:r>
          </w:p>
        </w:tc>
      </w:tr>
      <w:tr w:rsidR="001D6C6B" w14:paraId="622FA906" w14:textId="77777777" w:rsidTr="003D7615">
        <w:tc>
          <w:tcPr>
            <w:tcW w:w="2449" w:type="dxa"/>
          </w:tcPr>
          <w:p w14:paraId="3EB16086" w14:textId="13DDB384" w:rsidR="001D6C6B" w:rsidRDefault="001D6C6B" w:rsidP="001D6C6B">
            <w:r>
              <w:t>Secret Shopper Program</w:t>
            </w:r>
          </w:p>
        </w:tc>
        <w:tc>
          <w:tcPr>
            <w:tcW w:w="4608" w:type="dxa"/>
          </w:tcPr>
          <w:p w14:paraId="35D0B977" w14:textId="3FF62526" w:rsidR="001D6C6B" w:rsidRDefault="00A06896" w:rsidP="001D6C6B">
            <w:pPr>
              <w:pStyle w:val="ListParagraph"/>
              <w:numPr>
                <w:ilvl w:val="0"/>
                <w:numId w:val="7"/>
              </w:numPr>
            </w:pPr>
            <w:r>
              <w:t>Larry will work on this and present at the next meeting. Hoping to have this done before the tourist season.</w:t>
            </w:r>
          </w:p>
        </w:tc>
        <w:tc>
          <w:tcPr>
            <w:tcW w:w="2483" w:type="dxa"/>
          </w:tcPr>
          <w:p w14:paraId="2367DA55" w14:textId="77777777" w:rsidR="001D6C6B" w:rsidRDefault="001D6C6B" w:rsidP="001D6C6B"/>
        </w:tc>
      </w:tr>
      <w:tr w:rsidR="001D6C6B" w14:paraId="1D70CD38" w14:textId="77777777" w:rsidTr="003D7615">
        <w:tc>
          <w:tcPr>
            <w:tcW w:w="2449" w:type="dxa"/>
          </w:tcPr>
          <w:p w14:paraId="1BC5FC10" w14:textId="527DB018" w:rsidR="001D6C6B" w:rsidRDefault="001D6C6B" w:rsidP="001D6C6B">
            <w:r>
              <w:t>Billboard Request Review</w:t>
            </w:r>
          </w:p>
        </w:tc>
        <w:tc>
          <w:tcPr>
            <w:tcW w:w="4608" w:type="dxa"/>
          </w:tcPr>
          <w:p w14:paraId="1563AF68" w14:textId="303D8B6D" w:rsidR="001D6C6B" w:rsidRDefault="00A06896" w:rsidP="001D6C6B">
            <w:pPr>
              <w:pStyle w:val="ListParagraph"/>
              <w:numPr>
                <w:ilvl w:val="0"/>
                <w:numId w:val="7"/>
              </w:numPr>
            </w:pPr>
            <w:r>
              <w:t>Still awaiting the invoice to be received.</w:t>
            </w:r>
            <w:r w:rsidR="00550804">
              <w:t xml:space="preserve"> </w:t>
            </w:r>
          </w:p>
        </w:tc>
        <w:tc>
          <w:tcPr>
            <w:tcW w:w="2483" w:type="dxa"/>
          </w:tcPr>
          <w:p w14:paraId="2C4CE819" w14:textId="77777777" w:rsidR="001D6C6B" w:rsidRDefault="001D6C6B" w:rsidP="001D6C6B"/>
        </w:tc>
      </w:tr>
      <w:tr w:rsidR="00550804" w14:paraId="7CE81AC3" w14:textId="77777777" w:rsidTr="003D7615">
        <w:tc>
          <w:tcPr>
            <w:tcW w:w="2449" w:type="dxa"/>
          </w:tcPr>
          <w:p w14:paraId="68D37DA9" w14:textId="77777777" w:rsidR="00550804" w:rsidRDefault="00550804" w:rsidP="001D6C6B"/>
        </w:tc>
        <w:tc>
          <w:tcPr>
            <w:tcW w:w="4608" w:type="dxa"/>
          </w:tcPr>
          <w:p w14:paraId="14889B2F" w14:textId="314E1A32" w:rsidR="00550804" w:rsidRDefault="00550804" w:rsidP="001D6C6B">
            <w:pPr>
              <w:pStyle w:val="ListParagraph"/>
              <w:numPr>
                <w:ilvl w:val="0"/>
                <w:numId w:val="7"/>
              </w:numPr>
            </w:pPr>
            <w:r>
              <w:t>Discussed scholarship for student rep and agreed on $500 for this student. Will discuss how we would like to calculate the scholarship to the future reps.</w:t>
            </w:r>
          </w:p>
        </w:tc>
        <w:tc>
          <w:tcPr>
            <w:tcW w:w="2483" w:type="dxa"/>
          </w:tcPr>
          <w:p w14:paraId="1B850AA8" w14:textId="22947814" w:rsidR="00550804" w:rsidRDefault="00550804" w:rsidP="00550804">
            <w:pPr>
              <w:rPr>
                <w:b/>
              </w:rPr>
            </w:pPr>
            <w:r>
              <w:rPr>
                <w:b/>
              </w:rPr>
              <w:t>Motioned Heather Nunn</w:t>
            </w:r>
          </w:p>
          <w:p w14:paraId="59F68A73" w14:textId="79D94958" w:rsidR="00550804" w:rsidRDefault="00550804" w:rsidP="00550804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 Keith Sammons</w:t>
            </w:r>
          </w:p>
          <w:p w14:paraId="622A3930" w14:textId="77777777" w:rsidR="00550804" w:rsidRDefault="00550804" w:rsidP="00550804">
            <w:pPr>
              <w:rPr>
                <w:b/>
              </w:rPr>
            </w:pPr>
            <w:r>
              <w:rPr>
                <w:b/>
              </w:rPr>
              <w:t>No Discussion</w:t>
            </w:r>
          </w:p>
          <w:p w14:paraId="57B604EF" w14:textId="08E0D75C" w:rsidR="00550804" w:rsidRDefault="00550804" w:rsidP="00550804">
            <w:r>
              <w:rPr>
                <w:b/>
              </w:rPr>
              <w:t>Motion Passed</w:t>
            </w:r>
          </w:p>
        </w:tc>
      </w:tr>
      <w:tr w:rsidR="001D6C6B" w14:paraId="3AAD0A90" w14:textId="77777777" w:rsidTr="00916055">
        <w:tc>
          <w:tcPr>
            <w:tcW w:w="2449" w:type="dxa"/>
          </w:tcPr>
          <w:p w14:paraId="7FDB5678" w14:textId="1F79A1F2" w:rsidR="001D6C6B" w:rsidRDefault="001D6C6B" w:rsidP="001D6C6B">
            <w:r>
              <w:rPr>
                <w:b/>
              </w:rPr>
              <w:t>REMINDERS</w:t>
            </w:r>
          </w:p>
        </w:tc>
        <w:tc>
          <w:tcPr>
            <w:tcW w:w="7091" w:type="dxa"/>
            <w:gridSpan w:val="2"/>
          </w:tcPr>
          <w:p w14:paraId="0771FABE" w14:textId="77777777" w:rsidR="001D6C6B" w:rsidRDefault="001D6C6B" w:rsidP="001D6C6B"/>
        </w:tc>
      </w:tr>
      <w:tr w:rsidR="001D6C6B" w14:paraId="368F8306" w14:textId="77777777" w:rsidTr="003D7615">
        <w:tc>
          <w:tcPr>
            <w:tcW w:w="2449" w:type="dxa"/>
          </w:tcPr>
          <w:p w14:paraId="012819FA" w14:textId="63927EFD" w:rsidR="001D6C6B" w:rsidRDefault="001D6C6B" w:rsidP="001D6C6B"/>
        </w:tc>
        <w:tc>
          <w:tcPr>
            <w:tcW w:w="4608" w:type="dxa"/>
          </w:tcPr>
          <w:p w14:paraId="7A793C98" w14:textId="09793235" w:rsidR="001D6C6B" w:rsidRDefault="001D6C6B" w:rsidP="001D6C6B">
            <w:pPr>
              <w:pStyle w:val="ListParagraph"/>
              <w:numPr>
                <w:ilvl w:val="0"/>
                <w:numId w:val="7"/>
              </w:numPr>
            </w:pPr>
            <w:r w:rsidRPr="00982729">
              <w:t>May 2</w:t>
            </w:r>
            <w:r w:rsidRPr="00982729">
              <w:rPr>
                <w:vertAlign w:val="superscript"/>
              </w:rPr>
              <w:t>nd</w:t>
            </w:r>
            <w:r w:rsidRPr="00982729">
              <w:t xml:space="preserve"> Shelby Chamber Banquet </w:t>
            </w:r>
          </w:p>
        </w:tc>
        <w:tc>
          <w:tcPr>
            <w:tcW w:w="2483" w:type="dxa"/>
          </w:tcPr>
          <w:p w14:paraId="18169CF1" w14:textId="77777777" w:rsidR="001D6C6B" w:rsidRDefault="001D6C6B" w:rsidP="001D6C6B"/>
        </w:tc>
      </w:tr>
      <w:tr w:rsidR="001D6C6B" w14:paraId="46B2C1D7" w14:textId="77777777" w:rsidTr="003D7615">
        <w:tc>
          <w:tcPr>
            <w:tcW w:w="2449" w:type="dxa"/>
          </w:tcPr>
          <w:p w14:paraId="2856E1A1" w14:textId="77777777" w:rsidR="001D6C6B" w:rsidRDefault="001D6C6B" w:rsidP="001D6C6B"/>
        </w:tc>
        <w:tc>
          <w:tcPr>
            <w:tcW w:w="4608" w:type="dxa"/>
          </w:tcPr>
          <w:p w14:paraId="281AB335" w14:textId="03D57230" w:rsidR="001D6C6B" w:rsidRDefault="001D6C6B" w:rsidP="0055080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May 27</w:t>
            </w:r>
            <w:r>
              <w:rPr>
                <w:vertAlign w:val="superscript"/>
              </w:rPr>
              <w:t>th</w:t>
            </w:r>
            <w:r>
              <w:t xml:space="preserve"> Monthly Meeting</w:t>
            </w:r>
          </w:p>
        </w:tc>
        <w:tc>
          <w:tcPr>
            <w:tcW w:w="2483" w:type="dxa"/>
          </w:tcPr>
          <w:p w14:paraId="2359CA4D" w14:textId="77777777" w:rsidR="001D6C6B" w:rsidRDefault="001D6C6B" w:rsidP="001D6C6B"/>
        </w:tc>
      </w:tr>
      <w:tr w:rsidR="001D6C6B" w14:paraId="7112093B" w14:textId="77777777" w:rsidTr="004C3464">
        <w:tc>
          <w:tcPr>
            <w:tcW w:w="2449" w:type="dxa"/>
          </w:tcPr>
          <w:p w14:paraId="34B19950" w14:textId="0611242E" w:rsidR="001D6C6B" w:rsidRPr="003D7615" w:rsidRDefault="001D6C6B" w:rsidP="001D6C6B">
            <w:pPr>
              <w:rPr>
                <w:b/>
                <w:bCs/>
              </w:rPr>
            </w:pPr>
            <w:r>
              <w:rPr>
                <w:b/>
                <w:bCs/>
              </w:rPr>
              <w:t>Visitor Comments</w:t>
            </w:r>
          </w:p>
        </w:tc>
        <w:tc>
          <w:tcPr>
            <w:tcW w:w="7091" w:type="dxa"/>
            <w:gridSpan w:val="2"/>
          </w:tcPr>
          <w:p w14:paraId="48B55F33" w14:textId="77777777" w:rsidR="001D6C6B" w:rsidRDefault="001D6C6B" w:rsidP="001D6C6B"/>
        </w:tc>
      </w:tr>
      <w:tr w:rsidR="001D6C6B" w14:paraId="1C835824" w14:textId="77777777" w:rsidTr="003D7615">
        <w:tc>
          <w:tcPr>
            <w:tcW w:w="2449" w:type="dxa"/>
          </w:tcPr>
          <w:p w14:paraId="4931641D" w14:textId="77777777" w:rsidR="001D6C6B" w:rsidRDefault="001D6C6B" w:rsidP="001D6C6B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06DA8674" w14:textId="77777777" w:rsidR="001D6C6B" w:rsidRDefault="001D6C6B" w:rsidP="001D6C6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483" w:type="dxa"/>
          </w:tcPr>
          <w:p w14:paraId="0864C26C" w14:textId="77777777" w:rsidR="001D6C6B" w:rsidRDefault="001D6C6B" w:rsidP="001D6C6B"/>
        </w:tc>
      </w:tr>
      <w:tr w:rsidR="001D6C6B" w14:paraId="6C38E1F9" w14:textId="77777777" w:rsidTr="007B3796">
        <w:tc>
          <w:tcPr>
            <w:tcW w:w="2449" w:type="dxa"/>
          </w:tcPr>
          <w:p w14:paraId="2D91E0BE" w14:textId="34AA4B99" w:rsidR="001D6C6B" w:rsidRDefault="001D6C6B" w:rsidP="001D6C6B">
            <w:r w:rsidRPr="00E03734">
              <w:rPr>
                <w:b/>
              </w:rPr>
              <w:t>ADJOURNMENT</w:t>
            </w:r>
          </w:p>
        </w:tc>
        <w:tc>
          <w:tcPr>
            <w:tcW w:w="7091" w:type="dxa"/>
            <w:gridSpan w:val="2"/>
          </w:tcPr>
          <w:p w14:paraId="31ED007F" w14:textId="77777777" w:rsidR="001D6C6B" w:rsidRDefault="001D6C6B" w:rsidP="001D6C6B"/>
        </w:tc>
      </w:tr>
      <w:tr w:rsidR="001D6C6B" w14:paraId="5CA19723" w14:textId="77777777" w:rsidTr="003D7615">
        <w:tc>
          <w:tcPr>
            <w:tcW w:w="2449" w:type="dxa"/>
          </w:tcPr>
          <w:p w14:paraId="11BF6A80" w14:textId="0422F365" w:rsidR="001D6C6B" w:rsidRPr="000432A2" w:rsidRDefault="001D6C6B" w:rsidP="001D6C6B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77657103" w14:textId="1C4FB1F4" w:rsidR="001D6C6B" w:rsidRDefault="001D6C6B" w:rsidP="001D6C6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483" w:type="dxa"/>
          </w:tcPr>
          <w:p w14:paraId="09AD68FE" w14:textId="2FFA6AD8" w:rsidR="001D6C6B" w:rsidRDefault="001D6C6B" w:rsidP="001D6C6B">
            <w:r w:rsidRPr="00E03734">
              <w:rPr>
                <w:b/>
              </w:rPr>
              <w:t>The meeting was adjourned at</w:t>
            </w:r>
            <w:r>
              <w:rPr>
                <w:b/>
              </w:rPr>
              <w:t xml:space="preserve"> </w:t>
            </w:r>
            <w:r w:rsidR="00320F5B">
              <w:rPr>
                <w:b/>
              </w:rPr>
              <w:t xml:space="preserve">6:27 </w:t>
            </w:r>
            <w:r>
              <w:rPr>
                <w:b/>
              </w:rPr>
              <w:t xml:space="preserve">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500C" w14:textId="77777777" w:rsidR="007167EA" w:rsidRDefault="007167EA" w:rsidP="00582C4D">
      <w:r>
        <w:separator/>
      </w:r>
    </w:p>
  </w:endnote>
  <w:endnote w:type="continuationSeparator" w:id="0">
    <w:p w14:paraId="18CB2891" w14:textId="77777777" w:rsidR="007167EA" w:rsidRDefault="007167EA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4E78" w14:textId="77777777" w:rsidR="007167EA" w:rsidRDefault="007167EA" w:rsidP="00582C4D">
      <w:r>
        <w:separator/>
      </w:r>
    </w:p>
  </w:footnote>
  <w:footnote w:type="continuationSeparator" w:id="0">
    <w:p w14:paraId="67913C7E" w14:textId="77777777" w:rsidR="007167EA" w:rsidRDefault="007167EA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EB16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322A"/>
    <w:multiLevelType w:val="hybridMultilevel"/>
    <w:tmpl w:val="45ECD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7"/>
  </w:num>
  <w:num w:numId="4" w16cid:durableId="1050302389">
    <w:abstractNumId w:val="4"/>
  </w:num>
  <w:num w:numId="5" w16cid:durableId="2035687940">
    <w:abstractNumId w:val="5"/>
  </w:num>
  <w:num w:numId="6" w16cid:durableId="989363170">
    <w:abstractNumId w:val="6"/>
  </w:num>
  <w:num w:numId="7" w16cid:durableId="1463041994">
    <w:abstractNumId w:val="0"/>
  </w:num>
  <w:num w:numId="8" w16cid:durableId="1804734120">
    <w:abstractNumId w:val="3"/>
  </w:num>
  <w:num w:numId="9" w16cid:durableId="103042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B4B70"/>
    <w:rsid w:val="000D04B5"/>
    <w:rsid w:val="00115B93"/>
    <w:rsid w:val="00156216"/>
    <w:rsid w:val="0017507B"/>
    <w:rsid w:val="00196888"/>
    <w:rsid w:val="001A047F"/>
    <w:rsid w:val="001A4A08"/>
    <w:rsid w:val="001D6C6B"/>
    <w:rsid w:val="002036FF"/>
    <w:rsid w:val="002140F8"/>
    <w:rsid w:val="002367DD"/>
    <w:rsid w:val="0026755D"/>
    <w:rsid w:val="0027194D"/>
    <w:rsid w:val="00284274"/>
    <w:rsid w:val="002D2B27"/>
    <w:rsid w:val="002E7A59"/>
    <w:rsid w:val="00305BA2"/>
    <w:rsid w:val="00320F5B"/>
    <w:rsid w:val="003218F7"/>
    <w:rsid w:val="00385174"/>
    <w:rsid w:val="003B5E03"/>
    <w:rsid w:val="003D7615"/>
    <w:rsid w:val="003F32D0"/>
    <w:rsid w:val="00422B95"/>
    <w:rsid w:val="0045331C"/>
    <w:rsid w:val="004546F7"/>
    <w:rsid w:val="00462FFD"/>
    <w:rsid w:val="004636CB"/>
    <w:rsid w:val="00475D31"/>
    <w:rsid w:val="0049318C"/>
    <w:rsid w:val="00496107"/>
    <w:rsid w:val="004B1CB3"/>
    <w:rsid w:val="004B1D43"/>
    <w:rsid w:val="00513831"/>
    <w:rsid w:val="00520421"/>
    <w:rsid w:val="00531FDA"/>
    <w:rsid w:val="00546A77"/>
    <w:rsid w:val="00550804"/>
    <w:rsid w:val="00582C4D"/>
    <w:rsid w:val="005A2007"/>
    <w:rsid w:val="005D4B9B"/>
    <w:rsid w:val="005D5BC3"/>
    <w:rsid w:val="005D670F"/>
    <w:rsid w:val="005E0D74"/>
    <w:rsid w:val="005F09E6"/>
    <w:rsid w:val="00620200"/>
    <w:rsid w:val="00641876"/>
    <w:rsid w:val="00655934"/>
    <w:rsid w:val="00693521"/>
    <w:rsid w:val="006D01BD"/>
    <w:rsid w:val="006D3BA8"/>
    <w:rsid w:val="006D6374"/>
    <w:rsid w:val="007065E6"/>
    <w:rsid w:val="00711CD7"/>
    <w:rsid w:val="007167EA"/>
    <w:rsid w:val="0078360C"/>
    <w:rsid w:val="007868DB"/>
    <w:rsid w:val="007A4F08"/>
    <w:rsid w:val="007B5DC3"/>
    <w:rsid w:val="007C0756"/>
    <w:rsid w:val="007C447A"/>
    <w:rsid w:val="00826290"/>
    <w:rsid w:val="00841248"/>
    <w:rsid w:val="008453C5"/>
    <w:rsid w:val="00855E73"/>
    <w:rsid w:val="008575A9"/>
    <w:rsid w:val="008A7C81"/>
    <w:rsid w:val="008B2BD4"/>
    <w:rsid w:val="008C690C"/>
    <w:rsid w:val="008D7247"/>
    <w:rsid w:val="00926A57"/>
    <w:rsid w:val="00982729"/>
    <w:rsid w:val="009A7B5F"/>
    <w:rsid w:val="009F2181"/>
    <w:rsid w:val="00A06896"/>
    <w:rsid w:val="00A24B96"/>
    <w:rsid w:val="00A43A42"/>
    <w:rsid w:val="00A4555B"/>
    <w:rsid w:val="00A71E88"/>
    <w:rsid w:val="00A74D82"/>
    <w:rsid w:val="00B116B9"/>
    <w:rsid w:val="00B52667"/>
    <w:rsid w:val="00B80B6E"/>
    <w:rsid w:val="00BB46CA"/>
    <w:rsid w:val="00BF0059"/>
    <w:rsid w:val="00BF6924"/>
    <w:rsid w:val="00C33E04"/>
    <w:rsid w:val="00C6534A"/>
    <w:rsid w:val="00C90C31"/>
    <w:rsid w:val="00CA4341"/>
    <w:rsid w:val="00CB4067"/>
    <w:rsid w:val="00CE1B7D"/>
    <w:rsid w:val="00CF1AB5"/>
    <w:rsid w:val="00D100BA"/>
    <w:rsid w:val="00D42519"/>
    <w:rsid w:val="00D525D7"/>
    <w:rsid w:val="00D72F0C"/>
    <w:rsid w:val="00D851A6"/>
    <w:rsid w:val="00DC57BF"/>
    <w:rsid w:val="00DF464B"/>
    <w:rsid w:val="00E03734"/>
    <w:rsid w:val="00E03D65"/>
    <w:rsid w:val="00E112F2"/>
    <w:rsid w:val="00E37440"/>
    <w:rsid w:val="00E407E8"/>
    <w:rsid w:val="00EA162E"/>
    <w:rsid w:val="00ED30F0"/>
    <w:rsid w:val="00EE57B8"/>
    <w:rsid w:val="00F13020"/>
    <w:rsid w:val="00F34106"/>
    <w:rsid w:val="00F708D6"/>
    <w:rsid w:val="00F77DFB"/>
    <w:rsid w:val="00F85887"/>
    <w:rsid w:val="00F9154F"/>
    <w:rsid w:val="00FE14B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Rachel Dosch</cp:lastModifiedBy>
  <cp:revision>2</cp:revision>
  <dcterms:created xsi:type="dcterms:W3CDTF">2025-05-27T20:53:00Z</dcterms:created>
  <dcterms:modified xsi:type="dcterms:W3CDTF">2025-05-27T20:53:00Z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</Properties>
</file>